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408"/>
        <w:ind w:right="0" w:left="12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МИНИСТЕРСТВО ПРОСВЕЩЕНИЯ РОССИЙСКОЙ ФЕДЕРАЦИИ</w:t>
      </w:r>
    </w:p>
    <w:p>
      <w:pPr>
        <w:spacing w:before="0" w:after="0" w:line="408"/>
        <w:ind w:right="0" w:left="12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p>
    <w:p>
      <w:pPr>
        <w:spacing w:before="0" w:after="0" w:line="408"/>
        <w:ind w:right="0" w:left="12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w:t>
      </w:r>
    </w:p>
    <w:p>
      <w:pPr>
        <w:spacing w:before="0" w:after="0" w:line="408"/>
        <w:ind w:right="0" w:left="12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Муниципальное общеобразовательное учреждение</w:t>
      </w:r>
    </w:p>
    <w:p>
      <w:pPr>
        <w:spacing w:before="0" w:after="0" w:line="408"/>
        <w:ind w:right="0" w:left="12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Ключанская средняя школа "</w:t>
      </w:r>
    </w:p>
    <w:p>
      <w:pPr>
        <w:spacing w:before="0" w:after="0" w:line="276"/>
        <w:ind w:right="0" w:left="12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12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12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120" w:firstLine="0"/>
        <w:jc w:val="left"/>
        <w:rPr>
          <w:rFonts w:ascii="Times New Roman" w:hAnsi="Times New Roman" w:cs="Times New Roman" w:eastAsia="Times New Roman"/>
          <w:color w:val="auto"/>
          <w:spacing w:val="0"/>
          <w:position w:val="0"/>
          <w:sz w:val="24"/>
          <w:shd w:fill="auto" w:val="clear"/>
        </w:rPr>
      </w:pPr>
    </w:p>
    <w:tbl>
      <w:tblPr/>
      <w:tblGrid>
        <w:gridCol w:w="3407"/>
        <w:gridCol w:w="2429"/>
        <w:gridCol w:w="3407"/>
      </w:tblGrid>
      <w:tr>
        <w:trPr>
          <w:trHeight w:val="1" w:hRule="atLeast"/>
          <w:jc w:val="center"/>
        </w:trPr>
        <w:tc>
          <w:tcPr>
            <w:tcW w:w="340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12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СОГЛАСОВАНО</w:t>
            </w:r>
          </w:p>
          <w:p>
            <w:pPr>
              <w:spacing w:before="0" w:after="12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Заместитель директора по УР</w:t>
            </w:r>
          </w:p>
          <w:p>
            <w:pPr>
              <w:spacing w:before="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 </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Союстова З.М.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«31» </w:t>
            </w:r>
            <w:r>
              <w:rPr>
                <w:rFonts w:ascii="Times New Roman" w:hAnsi="Times New Roman" w:cs="Times New Roman" w:eastAsia="Times New Roman"/>
                <w:color w:val="auto"/>
                <w:spacing w:val="0"/>
                <w:position w:val="0"/>
                <w:sz w:val="24"/>
                <w:shd w:fill="auto" w:val="clear"/>
              </w:rPr>
              <w:t xml:space="preserve">августа 2023 г.</w:t>
            </w:r>
          </w:p>
          <w:p>
            <w:pPr>
              <w:spacing w:before="0" w:after="0" w:line="240"/>
              <w:ind w:right="0" w:left="0" w:firstLine="0"/>
              <w:jc w:val="left"/>
              <w:rPr>
                <w:color w:val="auto"/>
                <w:spacing w:val="0"/>
                <w:position w:val="0"/>
                <w:shd w:fill="auto" w:val="clear"/>
              </w:rPr>
            </w:pPr>
          </w:p>
        </w:tc>
        <w:tc>
          <w:tcPr>
            <w:tcW w:w="242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120" w:line="276"/>
              <w:ind w:right="0" w:left="0" w:firstLine="0"/>
              <w:jc w:val="left"/>
              <w:rPr>
                <w:rFonts w:ascii="Calibri" w:hAnsi="Calibri" w:cs="Calibri" w:eastAsia="Calibri"/>
                <w:color w:val="auto"/>
                <w:spacing w:val="0"/>
                <w:position w:val="0"/>
                <w:sz w:val="22"/>
                <w:shd w:fill="auto" w:val="clear"/>
              </w:rPr>
            </w:pPr>
          </w:p>
        </w:tc>
        <w:tc>
          <w:tcPr>
            <w:tcW w:w="340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12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УТВЕРЖДЕНО</w:t>
            </w:r>
          </w:p>
          <w:p>
            <w:pPr>
              <w:spacing w:before="0" w:after="12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Директор школы</w:t>
            </w:r>
          </w:p>
          <w:p>
            <w:pPr>
              <w:spacing w:before="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 </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Видехина 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«31» </w:t>
            </w:r>
            <w:r>
              <w:rPr>
                <w:rFonts w:ascii="Times New Roman" w:hAnsi="Times New Roman" w:cs="Times New Roman" w:eastAsia="Times New Roman"/>
                <w:color w:val="auto"/>
                <w:spacing w:val="0"/>
                <w:position w:val="0"/>
                <w:sz w:val="24"/>
                <w:shd w:fill="auto" w:val="clear"/>
              </w:rPr>
              <w:t xml:space="preserve">августа 2023 г.</w:t>
            </w:r>
          </w:p>
          <w:p>
            <w:pPr>
              <w:spacing w:before="0" w:after="0" w:line="240"/>
              <w:ind w:right="0" w:left="0" w:firstLine="0"/>
              <w:jc w:val="left"/>
              <w:rPr>
                <w:color w:val="auto"/>
                <w:spacing w:val="0"/>
                <w:position w:val="0"/>
                <w:shd w:fill="auto" w:val="clear"/>
              </w:rPr>
            </w:pPr>
          </w:p>
        </w:tc>
      </w:tr>
    </w:tbl>
    <w:p>
      <w:pPr>
        <w:spacing w:before="0" w:after="0" w:line="276"/>
        <w:ind w:right="0" w:left="12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Calibri" w:hAnsi="Calibri" w:cs="Calibri" w:eastAsia="Calibri"/>
          <w:color w:val="auto"/>
          <w:spacing w:val="0"/>
          <w:position w:val="0"/>
          <w:sz w:val="22"/>
          <w:shd w:fill="auto" w:val="clear"/>
        </w:rPr>
      </w:pPr>
    </w:p>
    <w:p>
      <w:pPr>
        <w:spacing w:before="0" w:after="0" w:line="408"/>
        <w:ind w:right="0" w:left="120" w:firstLine="0"/>
        <w:jc w:val="center"/>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АДАПТИРОВАННАЯ РАБОЧАЯ ПРОГРАММА</w:t>
      </w:r>
    </w:p>
    <w:p>
      <w:pPr>
        <w:spacing w:before="0" w:after="0" w:line="276"/>
        <w:ind w:right="0" w:left="120" w:firstLine="0"/>
        <w:jc w:val="center"/>
        <w:rPr>
          <w:rFonts w:ascii="Calibri" w:hAnsi="Calibri" w:cs="Calibri" w:eastAsia="Calibri"/>
          <w:color w:val="auto"/>
          <w:spacing w:val="0"/>
          <w:position w:val="0"/>
          <w:sz w:val="22"/>
          <w:shd w:fill="auto" w:val="clear"/>
        </w:rPr>
      </w:pPr>
    </w:p>
    <w:p>
      <w:pPr>
        <w:spacing w:before="0" w:after="0" w:line="408"/>
        <w:ind w:right="0" w:left="120" w:firstLine="0"/>
        <w:jc w:val="center"/>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учебного предмета </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История Отечества</w:t>
      </w:r>
      <w:r>
        <w:rPr>
          <w:rFonts w:ascii="Times New Roman" w:hAnsi="Times New Roman" w:cs="Times New Roman" w:eastAsia="Times New Roman"/>
          <w:b/>
          <w:color w:val="000000"/>
          <w:spacing w:val="0"/>
          <w:position w:val="0"/>
          <w:sz w:val="28"/>
          <w:shd w:fill="auto" w:val="clear"/>
        </w:rPr>
        <w:t xml:space="preserve">»</w:t>
      </w:r>
    </w:p>
    <w:p>
      <w:pPr>
        <w:spacing w:before="0" w:after="0" w:line="408"/>
        <w:ind w:right="0" w:left="120" w:firstLine="0"/>
        <w:jc w:val="center"/>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для обучающихся с умственной отсталостью</w:t>
      </w:r>
    </w:p>
    <w:p>
      <w:pPr>
        <w:spacing w:before="0" w:after="0" w:line="408"/>
        <w:ind w:right="0" w:left="120" w:firstLine="0"/>
        <w:jc w:val="center"/>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интеллектуальными нарушениями)</w:t>
      </w:r>
    </w:p>
    <w:p>
      <w:pPr>
        <w:spacing w:before="0" w:after="0" w:line="408"/>
        <w:ind w:right="0" w:left="120" w:firstLine="0"/>
        <w:jc w:val="center"/>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 9 </w:t>
      </w:r>
      <w:r>
        <w:rPr>
          <w:rFonts w:ascii="Times New Roman" w:hAnsi="Times New Roman" w:cs="Times New Roman" w:eastAsia="Times New Roman"/>
          <w:color w:val="000000"/>
          <w:spacing w:val="0"/>
          <w:position w:val="0"/>
          <w:sz w:val="28"/>
          <w:shd w:fill="auto" w:val="clear"/>
        </w:rPr>
        <w:t xml:space="preserve">класс </w:t>
      </w:r>
    </w:p>
    <w:p>
      <w:pPr>
        <w:spacing w:before="0" w:after="0" w:line="276"/>
        <w:ind w:right="0" w:left="120" w:firstLine="0"/>
        <w:jc w:val="center"/>
        <w:rPr>
          <w:rFonts w:ascii="Calibri" w:hAnsi="Calibri" w:cs="Calibri" w:eastAsia="Calibri"/>
          <w:color w:val="auto"/>
          <w:spacing w:val="0"/>
          <w:position w:val="0"/>
          <w:sz w:val="22"/>
          <w:shd w:fill="auto" w:val="clear"/>
        </w:rPr>
      </w:pPr>
    </w:p>
    <w:p>
      <w:pPr>
        <w:spacing w:before="0" w:after="0" w:line="276"/>
        <w:ind w:right="0" w:left="120" w:firstLine="0"/>
        <w:jc w:val="center"/>
        <w:rPr>
          <w:rFonts w:ascii="Calibri" w:hAnsi="Calibri" w:cs="Calibri" w:eastAsia="Calibri"/>
          <w:color w:val="auto"/>
          <w:spacing w:val="0"/>
          <w:position w:val="0"/>
          <w:sz w:val="22"/>
          <w:shd w:fill="auto" w:val="clear"/>
        </w:rPr>
      </w:pPr>
    </w:p>
    <w:p>
      <w:pPr>
        <w:spacing w:before="0" w:after="0" w:line="276"/>
        <w:ind w:right="0" w:left="120" w:firstLine="0"/>
        <w:jc w:val="center"/>
        <w:rPr>
          <w:rFonts w:ascii="Calibri" w:hAnsi="Calibri" w:cs="Calibri" w:eastAsia="Calibri"/>
          <w:color w:val="auto"/>
          <w:spacing w:val="0"/>
          <w:position w:val="0"/>
          <w:sz w:val="22"/>
          <w:shd w:fill="auto" w:val="clear"/>
        </w:rPr>
      </w:pPr>
    </w:p>
    <w:p>
      <w:pPr>
        <w:spacing w:before="0" w:after="0" w:line="276"/>
        <w:ind w:right="0" w:left="120" w:firstLine="0"/>
        <w:jc w:val="center"/>
        <w:rPr>
          <w:rFonts w:ascii="Calibri" w:hAnsi="Calibri" w:cs="Calibri" w:eastAsia="Calibri"/>
          <w:color w:val="auto"/>
          <w:spacing w:val="0"/>
          <w:position w:val="0"/>
          <w:sz w:val="22"/>
          <w:shd w:fill="auto" w:val="clear"/>
        </w:rPr>
      </w:pPr>
    </w:p>
    <w:p>
      <w:pPr>
        <w:spacing w:before="0" w:after="0" w:line="276"/>
        <w:ind w:right="0" w:left="120" w:firstLine="0"/>
        <w:jc w:val="center"/>
        <w:rPr>
          <w:rFonts w:ascii="Calibri" w:hAnsi="Calibri" w:cs="Calibri" w:eastAsia="Calibri"/>
          <w:color w:val="auto"/>
          <w:spacing w:val="0"/>
          <w:position w:val="0"/>
          <w:sz w:val="22"/>
          <w:shd w:fill="auto" w:val="clear"/>
        </w:rPr>
      </w:pPr>
    </w:p>
    <w:p>
      <w:pPr>
        <w:spacing w:before="0" w:after="0" w:line="276"/>
        <w:ind w:right="0" w:left="120" w:firstLine="0"/>
        <w:jc w:val="center"/>
        <w:rPr>
          <w:rFonts w:ascii="Calibri" w:hAnsi="Calibri" w:cs="Calibri" w:eastAsia="Calibri"/>
          <w:color w:val="auto"/>
          <w:spacing w:val="0"/>
          <w:position w:val="0"/>
          <w:sz w:val="22"/>
          <w:shd w:fill="auto" w:val="clear"/>
        </w:rPr>
      </w:pPr>
    </w:p>
    <w:p>
      <w:pPr>
        <w:spacing w:before="0" w:after="0" w:line="276"/>
        <w:ind w:right="0" w:left="120" w:firstLine="0"/>
        <w:jc w:val="center"/>
        <w:rPr>
          <w:rFonts w:ascii="Calibri" w:hAnsi="Calibri" w:cs="Calibri" w:eastAsia="Calibri"/>
          <w:color w:val="auto"/>
          <w:spacing w:val="0"/>
          <w:position w:val="0"/>
          <w:sz w:val="22"/>
          <w:shd w:fill="auto" w:val="clear"/>
        </w:rPr>
      </w:pPr>
    </w:p>
    <w:p>
      <w:pPr>
        <w:spacing w:before="0" w:after="0" w:line="276"/>
        <w:ind w:right="0" w:left="120" w:firstLine="0"/>
        <w:jc w:val="center"/>
        <w:rPr>
          <w:rFonts w:ascii="Calibri" w:hAnsi="Calibri" w:cs="Calibri" w:eastAsia="Calibri"/>
          <w:color w:val="auto"/>
          <w:spacing w:val="0"/>
          <w:position w:val="0"/>
          <w:sz w:val="22"/>
          <w:shd w:fill="auto" w:val="clear"/>
        </w:rPr>
      </w:pPr>
    </w:p>
    <w:p>
      <w:pPr>
        <w:spacing w:before="0" w:after="0" w:line="276"/>
        <w:ind w:right="0" w:left="120" w:firstLine="0"/>
        <w:jc w:val="center"/>
        <w:rPr>
          <w:rFonts w:ascii="Calibri" w:hAnsi="Calibri" w:cs="Calibri" w:eastAsia="Calibri"/>
          <w:color w:val="auto"/>
          <w:spacing w:val="0"/>
          <w:position w:val="0"/>
          <w:sz w:val="22"/>
          <w:shd w:fill="auto" w:val="clear"/>
        </w:rPr>
      </w:pPr>
    </w:p>
    <w:p>
      <w:pPr>
        <w:spacing w:before="0" w:after="0" w:line="276"/>
        <w:ind w:right="0" w:left="12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 Ключ 2023</w:t>
      </w:r>
    </w:p>
    <w:p>
      <w:pPr>
        <w:spacing w:before="0" w:after="0" w:line="264"/>
        <w:ind w:right="0" w:left="120" w:firstLine="0"/>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ПОЯСНИТЕЛЬНАЯ ЗАПИСКА</w:t>
      </w:r>
    </w:p>
    <w:p>
      <w:pPr>
        <w:spacing w:before="0" w:after="0" w:line="264"/>
        <w:ind w:right="0" w:left="120" w:firstLine="0"/>
        <w:jc w:val="both"/>
        <w:rPr>
          <w:rFonts w:ascii="Times New Roman" w:hAnsi="Times New Roman" w:cs="Times New Roman" w:eastAsia="Times New Roman"/>
          <w:b/>
          <w:color w:val="000000"/>
          <w:spacing w:val="0"/>
          <w:position w:val="0"/>
          <w:sz w:val="28"/>
          <w:shd w:fill="auto" w:val="clear"/>
        </w:rPr>
      </w:pPr>
    </w:p>
    <w:p>
      <w:pPr>
        <w:suppressAutoHyphens w:val="true"/>
        <w:spacing w:before="120" w:after="0" w:line="360"/>
        <w:ind w:right="0" w:left="0" w:firstLine="709"/>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Предмет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История Отечества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играет важную роль в процессе развития и воспитания личности обучающихся с умственной отсталостью (интеллектуальными нарушениями), формирования гражданской позиции учащихся, воспитания их в духе патриотизма и уважения к своей Родине, ее историческому прошлому.  </w:t>
      </w:r>
    </w:p>
    <w:p>
      <w:pPr>
        <w:suppressAutoHyphens w:val="true"/>
        <w:spacing w:before="0" w:after="0" w:line="360"/>
        <w:ind w:right="0" w:left="0" w:firstLine="709"/>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Основные цели изучения данного предмета ― </w:t>
      </w:r>
      <w:r>
        <w:rPr>
          <w:rFonts w:ascii="Times New Roman" w:hAnsi="Times New Roman" w:cs="Times New Roman" w:eastAsia="Times New Roman"/>
          <w:color w:val="auto"/>
          <w:spacing w:val="0"/>
          <w:position w:val="0"/>
          <w:sz w:val="28"/>
          <w:shd w:fill="auto" w:val="clear"/>
        </w:rPr>
        <w:t xml:space="preserve">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 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 Достижение этих целей будет способствовать социализации учащихся с интеллектуальным недоразвитием.  </w:t>
      </w:r>
    </w:p>
    <w:p>
      <w:pPr>
        <w:suppressAutoHyphens w:val="true"/>
        <w:spacing w:before="0" w:after="0" w:line="360"/>
        <w:ind w:right="0" w:left="0" w:firstLine="709"/>
        <w:jc w:val="left"/>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Основные задачи изучения предмета:</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овладение учащимися знаниями о выдающихся событиях и деятелях  отечественной истории; </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формирование у учащихся представлений о жизни, быте, труде людей в разные исторические эпохи;</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формирование представлений о развитии российской культуры, ее выдающихся достижениях, памятниках;  </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формирование представлений о постоянном развитии общества, связи прошлого и настоящего; </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усвоение учащимися  терминов и понятий, знание которых  необходимо для понимания хода развития  истории; </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формирование интереса к истории как части общечеловеческой культуры, средству познания мира и самопознания. </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воспитание учащихся в духе патриотизма, уважения к своему Отечеству; </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воспитание гражданственности и толерантности; </w:t>
      </w:r>
    </w:p>
    <w:p>
      <w:pPr>
        <w:spacing w:before="0" w:after="0" w:line="360"/>
        <w:ind w:right="0" w:left="0" w:firstLine="709"/>
        <w:jc w:val="both"/>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коррекция и развитие познавательных психических процессов.</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МЕСТО УЧЕБНОГО ПРЕДМЕТА </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ИСТОРИЯ</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В УЧЕБНОМ ПЛАНЕ</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360"/>
        <w:ind w:right="0" w:left="12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На изучение предмета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История Отечества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 9 классе отводится 68 ч., т.е. 2 ч. в неделю.</w:t>
      </w:r>
    </w:p>
    <w:p>
      <w:pPr>
        <w:spacing w:before="0" w:after="0" w:line="264"/>
        <w:ind w:right="0" w:left="120" w:firstLine="0"/>
        <w:jc w:val="both"/>
        <w:rPr>
          <w:rFonts w:ascii="Times New Roman" w:hAnsi="Times New Roman" w:cs="Times New Roman" w:eastAsia="Times New Roman"/>
          <w:b/>
          <w:color w:val="000000"/>
          <w:spacing w:val="0"/>
          <w:position w:val="0"/>
          <w:sz w:val="28"/>
          <w:shd w:fill="auto" w:val="clear"/>
        </w:rPr>
      </w:pP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СОДЕРЖАНИЕ УЧЕБНОГО ПРЕДМЕТА</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9 </w:t>
      </w:r>
      <w:r>
        <w:rPr>
          <w:rFonts w:ascii="Times New Roman" w:hAnsi="Times New Roman" w:cs="Times New Roman" w:eastAsia="Times New Roman"/>
          <w:b/>
          <w:color w:val="000000"/>
          <w:spacing w:val="0"/>
          <w:position w:val="0"/>
          <w:sz w:val="28"/>
          <w:shd w:fill="auto" w:val="clear"/>
        </w:rPr>
        <w:t xml:space="preserve">КЛАСС</w:t>
      </w:r>
    </w:p>
    <w:p>
      <w:pPr>
        <w:spacing w:before="0" w:after="0" w:line="264"/>
        <w:ind w:right="0" w:left="120" w:firstLine="0"/>
        <w:jc w:val="both"/>
        <w:rPr>
          <w:rFonts w:ascii="Calibri" w:hAnsi="Calibri" w:cs="Calibri" w:eastAsia="Calibri"/>
          <w:color w:val="auto"/>
          <w:spacing w:val="0"/>
          <w:position w:val="0"/>
          <w:sz w:val="22"/>
          <w:shd w:fill="auto" w:val="clear"/>
        </w:rPr>
      </w:pPr>
    </w:p>
    <w:p>
      <w:pPr>
        <w:suppressAutoHyphens w:val="true"/>
        <w:spacing w:before="0" w:after="0" w:line="360"/>
        <w:ind w:right="0" w:left="0" w:firstLine="709"/>
        <w:jc w:val="center"/>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Россия в 1917-1921 годах</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Революционные события 1917 года. Февральская революция и отречение царя от престола. Временное правительство. А.</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Ф.</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Керенский. Создание Петроградского Совета рабочих депутатов. Двоевластие. Обстановка в стране в период двоевластия. Октябрь 1917 года в Петрограде. II Всероссийский съезд Советов. Образование</w:t>
      </w:r>
      <w:r>
        <w:rPr>
          <w:rFonts w:ascii="Times New Roman" w:hAnsi="Times New Roman" w:cs="Times New Roman" w:eastAsia="Times New Roman"/>
          <w:color w:val="0000FF"/>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Совета Народных Комиссаров (СНК) во главе с В.</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И.</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Лениным. Принятие первых декретов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О мире</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и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О земле</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Установление советской власти в стране и образование нового государства ― Российской Советской Федеративной Социалистической Республики (РСФСР). Принятие первой Советской Конституции </w:t>
      </w:r>
      <w:r>
        <w:rPr>
          <w:rFonts w:ascii="Times New Roman" w:hAnsi="Times New Roman" w:cs="Times New Roman" w:eastAsia="Times New Roman"/>
          <w:color w:val="00000A"/>
          <w:spacing w:val="0"/>
          <w:position w:val="0"/>
          <w:sz w:val="28"/>
          <w:shd w:fill="auto" w:val="clear"/>
        </w:rPr>
        <w:t xml:space="preserve">―</w:t>
      </w:r>
      <w:r>
        <w:rPr>
          <w:rFonts w:ascii="Times New Roman" w:hAnsi="Times New Roman" w:cs="Times New Roman" w:eastAsia="Times New Roman"/>
          <w:color w:val="auto"/>
          <w:spacing w:val="0"/>
          <w:position w:val="0"/>
          <w:sz w:val="28"/>
          <w:shd w:fill="FFFFFF" w:val="clear"/>
        </w:rPr>
        <w:t xml:space="preserve"> Основного Закона РСФСР. Судьба семьи Николая</w:t>
      </w:r>
      <w:r>
        <w:rPr>
          <w:rFonts w:ascii="Times New Roman" w:hAnsi="Times New Roman" w:cs="Times New Roman" w:eastAsia="Times New Roman"/>
          <w:color w:val="auto"/>
          <w:spacing w:val="0"/>
          <w:position w:val="0"/>
          <w:sz w:val="28"/>
          <w:shd w:fill="FFFFFF" w:val="clear"/>
        </w:rPr>
        <w:t xml:space="preserve"> II. </w:t>
      </w:r>
    </w:p>
    <w:p>
      <w:pPr>
        <w:suppressAutoHyphens w:val="true"/>
        <w:spacing w:before="0" w:after="0" w:line="360"/>
        <w:ind w:right="0" w:left="0" w:firstLine="709"/>
        <w:jc w:val="both"/>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Гражданская война в России: предпосылки, участники, основные этапы вооруженной борьбы. Борьба между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красными</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и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белыми</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Положение населения в годы войны. Интервенция. Окончание и итоги Гражданской войны. Экономическая политика советской власти во время Гражданской войны: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военный коммунизм</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Экономический и политический кризис в конце 1920 – начале 1921 г. Массовые выступления против политики власти (крестьянские восстания, восстание</w:t>
      </w:r>
      <w:r>
        <w:rPr>
          <w:rFonts w:ascii="Times New Roman" w:hAnsi="Times New Roman" w:cs="Times New Roman" w:eastAsia="Times New Roman"/>
          <w:color w:val="FF0000"/>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в Кронштадте). Переход к новой экономической политике, положительные и отрицательные результаты нэпа. </w:t>
      </w:r>
    </w:p>
    <w:p>
      <w:pPr>
        <w:suppressAutoHyphens w:val="true"/>
        <w:spacing w:before="0" w:after="0" w:line="360"/>
        <w:ind w:right="0" w:left="0" w:firstLine="709"/>
        <w:jc w:val="center"/>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СССР в 20-е – 30-е годы</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b/>
          <w:color w:val="auto"/>
          <w:spacing w:val="0"/>
          <w:position w:val="0"/>
          <w:sz w:val="28"/>
          <w:shd w:fill="FFFFFF" w:val="clear"/>
        </w:rPr>
        <w:t xml:space="preserve">XX века</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И.</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Ленина. Сосредоточение всей полноты партийной и государственной власти в руках И.</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В.</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Сталина. Культ личности  Сталина. Массовые репрессии. ГУЛаг.  Последствия репрессий.  </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Индустриализация страны, первые пятилетние планы. Стройки первых пятилеток (Днепрогэс, Магнитка, Турксиб, Комсомольск-на-Амуре и др.). Роль рабочего класса в индустриализации. Стахановское движение. Ударничество. </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Коллективизация сельского хозяйства: ее насильственное осуществление, экономические и  социальные последствия. Создание колхозов. Раскулачивание. Гибель крепких крестьянских хозяйств. Голод на селе.</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 </w:t>
      </w:r>
    </w:p>
    <w:p>
      <w:pPr>
        <w:suppressAutoHyphens w:val="true"/>
        <w:spacing w:before="0" w:after="0" w:line="360"/>
        <w:ind w:right="0" w:left="0" w:firstLine="709"/>
        <w:jc w:val="both"/>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Культура и духовная жизнь в стране в 1920-е – 1930-е гг.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Культурная революция</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задачи и направления. Ликвидация неграмотности, создание системы народного образования. Развитие советской науки, выдающиеся научные открытия (И.</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П.</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Павлов, К.</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А.</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Тимирязев, К.</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Э.</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Циолковский и др.) Идеологический контроль над духовной жизнью общества.</w:t>
      </w:r>
      <w:r>
        <w:rPr>
          <w:rFonts w:ascii="Times New Roman" w:hAnsi="Times New Roman" w:cs="Times New Roman" w:eastAsia="Times New Roman"/>
          <w:color w:val="0000FF"/>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Русская эмиграция. Политика власти в отношении религии и церкви. Жизнь и быт советских людей в 20-е – 30-е годы. </w:t>
      </w:r>
    </w:p>
    <w:p>
      <w:pPr>
        <w:suppressAutoHyphens w:val="true"/>
        <w:spacing w:before="0" w:after="0" w:line="360"/>
        <w:ind w:right="0" w:left="0" w:firstLine="709"/>
        <w:jc w:val="center"/>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СССР во Второй мировой и Великой Отечественной войне</w:t>
      </w:r>
    </w:p>
    <w:p>
      <w:pPr>
        <w:suppressAutoHyphens w:val="true"/>
        <w:spacing w:before="0" w:after="0" w:line="360"/>
        <w:ind w:right="0" w:left="0" w:firstLine="709"/>
        <w:jc w:val="center"/>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1941-1945 </w:t>
      </w:r>
      <w:r>
        <w:rPr>
          <w:rFonts w:ascii="Times New Roman" w:hAnsi="Times New Roman" w:cs="Times New Roman" w:eastAsia="Times New Roman"/>
          <w:b/>
          <w:color w:val="auto"/>
          <w:spacing w:val="0"/>
          <w:position w:val="0"/>
          <w:sz w:val="28"/>
          <w:shd w:fill="FFFFFF" w:val="clear"/>
        </w:rPr>
        <w:t xml:space="preserve">годов</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w:t>
      </w:r>
      <w:r>
        <w:rPr>
          <w:rFonts w:ascii="Times New Roman" w:hAnsi="Times New Roman" w:cs="Times New Roman" w:eastAsia="Times New Roman"/>
          <w:color w:val="FF0000"/>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Советско-финляндская война 1939-1940 годов, ее итоги</w:t>
      </w:r>
      <w:r>
        <w:rPr>
          <w:rFonts w:ascii="Times New Roman" w:hAnsi="Times New Roman" w:cs="Times New Roman" w:eastAsia="Times New Roman"/>
          <w:color w:val="0000FF"/>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Начало Второй мировой войны, нападение Германии на Польшу и наступление на Запад, подготовка к нападению на СССР.</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К.</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Жуков. Герои-панфиловцы. </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Героизм тружеников тыла.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Все для фронта! Все для победы!</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Создание новых вооружений советскими военными конструкторами. Блокада Ленинграда и мужество ленинградцев. Города-герои.</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Сталинградская битва. Начало коренного перелома в ходе Великой Отечественной войны. Зверства фашистов на оккупированной территории, и  в концентрационных лагерях. Подвиг генерала Д.</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М.</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Карбышева. Борьба советских людей на оккупированной территории. Партизанское движение. Герои-подпольщики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 </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Создание антигитлеровской коалиции. Открытие второго фронта в Европе в конце войны. Изгнание захватчиков с советской земли, освобождение народов Европы</w:t>
      </w:r>
      <w:r>
        <w:rPr>
          <w:rFonts w:ascii="Times New Roman" w:hAnsi="Times New Roman" w:cs="Times New Roman" w:eastAsia="Times New Roman"/>
          <w:color w:val="0000FF"/>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pPr>
        <w:suppressAutoHyphens w:val="true"/>
        <w:spacing w:before="0" w:after="0" w:line="360"/>
        <w:ind w:right="0" w:left="0" w:firstLine="709"/>
        <w:jc w:val="both"/>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Вступление СССР в войну с Японией. Военные действия США против Японии в 1945</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г. Атомная бомбардировка Хиросимы и Нагасаки. Капитуляция Японии. Окончание Второй мировой войны. Нюрнбергский процесс. Героические и трагические уроки войны. Причины победы советского народа. Советские полководцы (Г.</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К.</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Жуков, К.</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К.</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Рокоссовский, А.</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М.</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Василевский, И.</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С.</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Конев и др.), герои войны. Великая Отечественная война 1941-1945 гг. в памяти народа, произведениях искусства.</w:t>
      </w:r>
    </w:p>
    <w:p>
      <w:pPr>
        <w:suppressAutoHyphens w:val="true"/>
        <w:spacing w:before="0" w:after="0" w:line="360"/>
        <w:ind w:right="0" w:left="0" w:firstLine="709"/>
        <w:jc w:val="center"/>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Советский Союз в 1945 – 1991 годах</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Возрождение Советской страны после войны. Трудности послевоенной жизни. Восстановление разрушенных городов. Возрождение и развитие промышленности.  Положение в сельском хозяйстве. Жизнь и быт людей в послевоенное время, судьбы солдат, вернувшихся с фронта. Новая волна репрессий. Голод 1946-1947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холодной войны</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Политика укрепления социалистического лагеря.</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Смерть И.</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В.</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Сталина. Борьба за власть. Приход к власти Н.</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С.</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Хрущева. Осуждение культа личности, начало реабилитации репрессированных. Реформы Н.</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С.</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Хрущева. Освоение целины. Жилищное строительство</w:t>
      </w:r>
      <w:r>
        <w:rPr>
          <w:rFonts w:ascii="Times New Roman" w:hAnsi="Times New Roman" w:cs="Times New Roman" w:eastAsia="Times New Roman"/>
          <w:color w:val="0000FF"/>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Жизнь советских людей в годы правления Н.</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С.</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Хрущева. Выработка новых подходов к внешней политике. Достижения в науке и технике в 50-60-е годы. Исследование атомной энергии. Выдающиеся ученые И.</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В.</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Курчатов, М.</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В.</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Келдыш, А.</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Д.</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Сахаров и др. Освоение космоса и полет первого человека. Ю.</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А.</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Гагарин. Первая женщина космонавт В.</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В.</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Терешкова. Хрущевская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оттепель</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Противоречия внутриполитического курса Н.</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С.</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Хрущева, его отставка.</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Экономическая и социальная политика Л.И. Брежнева. Экономический спад. Конституция СССР</w:t>
      </w:r>
      <w:r>
        <w:rPr>
          <w:rFonts w:ascii="Times New Roman" w:hAnsi="Times New Roman" w:cs="Times New Roman" w:eastAsia="Times New Roman"/>
          <w:color w:val="FF0000"/>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1977 г. Внешняя политика Советского Союза в 70-е годы. Война в Афганистане. XXII летние</w:t>
      </w:r>
      <w:r>
        <w:rPr>
          <w:rFonts w:ascii="Times New Roman" w:hAnsi="Times New Roman" w:cs="Times New Roman" w:eastAsia="Times New Roman"/>
          <w:color w:val="FF0000"/>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Олимпийские игры в Москве. Ухудшение материального положения населения и морального климата в стране. Советская культура, жизнь и быт советских людей в 70-е </w:t>
      </w:r>
      <w:r>
        <w:rPr>
          <w:rFonts w:ascii="Times New Roman" w:hAnsi="Times New Roman" w:cs="Times New Roman" w:eastAsia="Times New Roman"/>
          <w:color w:val="00000A"/>
          <w:spacing w:val="0"/>
          <w:position w:val="0"/>
          <w:sz w:val="28"/>
          <w:shd w:fill="auto" w:val="clear"/>
        </w:rPr>
        <w:t xml:space="preserve">―</w:t>
      </w:r>
      <w:r>
        <w:rPr>
          <w:rFonts w:ascii="Times New Roman" w:hAnsi="Times New Roman" w:cs="Times New Roman" w:eastAsia="Times New Roman"/>
          <w:color w:val="auto"/>
          <w:spacing w:val="0"/>
          <w:position w:val="0"/>
          <w:sz w:val="28"/>
          <w:shd w:fill="FFFFFF" w:val="clear"/>
        </w:rPr>
        <w:t xml:space="preserve"> начале 80-х годов XX века.</w:t>
      </w:r>
    </w:p>
    <w:p>
      <w:pPr>
        <w:suppressAutoHyphens w:val="true"/>
        <w:spacing w:before="0" w:after="0" w:line="360"/>
        <w:ind w:right="0" w:left="0" w:firstLine="709"/>
        <w:jc w:val="both"/>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Смерть Л.</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И.</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Брежнева. Приход к власти М.</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С.</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Горбачева. Реформы Горбачева в политической, социальной и экономической сферах. Вывод войск из Афганистана</w:t>
      </w:r>
      <w:r>
        <w:rPr>
          <w:rFonts w:ascii="Times New Roman" w:hAnsi="Times New Roman" w:cs="Times New Roman" w:eastAsia="Times New Roman"/>
          <w:color w:val="0000FF"/>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Избрание первого президента СССР ― М.С. Горбачева. Нарастание экономического кризиса и обострение межнациональных отношений в стране. Образование новых политических партий и движений. Августовские события 1991</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г. Распад СССР. Принятие Декларации о государственном суверенитете РСФСР. Первый президент России Б.</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Н.</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Ельцин. Образование СНГ. Причины и последствия кризиса советской системы и распада СССР.</w:t>
      </w:r>
    </w:p>
    <w:p>
      <w:pPr>
        <w:suppressAutoHyphens w:val="true"/>
        <w:spacing w:before="0" w:after="0" w:line="360"/>
        <w:ind w:right="0" w:left="0" w:firstLine="709"/>
        <w:jc w:val="center"/>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Россия (Российская Федерация) в 1991 – 2015 годах</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1990-е гг. Отношения со странами СНГ и Балтии. Восточное направление внешней политики. Русское зарубежье.</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Отставка Б.</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Н.</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XXI века. Русская православная церковь в новой России.</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Президентские выборы 2008 г. Президент России ― Д.</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А.</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XXI века. Укрепление международного престижа России.</w:t>
      </w:r>
    </w:p>
    <w:p>
      <w:pPr>
        <w:suppressAutoHyphens w:val="true"/>
        <w:spacing w:before="0" w:after="0" w:line="360"/>
        <w:ind w:right="0" w:left="0" w:firstLine="709"/>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FFFFFF" w:val="clear"/>
        </w:rPr>
        <w:t xml:space="preserve">Президентские выборы 2012 г. Президент России ― В.В. Путин. Сегодняшний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pPr>
        <w:spacing w:before="0" w:after="0" w:line="264"/>
        <w:ind w:right="0" w:left="120" w:firstLine="0"/>
        <w:jc w:val="both"/>
        <w:rPr>
          <w:rFonts w:ascii="Times New Roman" w:hAnsi="Times New Roman" w:cs="Times New Roman" w:eastAsia="Times New Roman"/>
          <w:b/>
          <w:color w:val="000000"/>
          <w:spacing w:val="0"/>
          <w:position w:val="0"/>
          <w:sz w:val="28"/>
          <w:shd w:fill="auto" w:val="clear"/>
        </w:rPr>
      </w:pP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ПЛАНИРУЕМЫЕ РЕЗУЛЬТАТЫ</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ЛИЧНОСТНЫЕ РЕЗУЛЬТАТЫ</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Личностные результаты</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pPr>
        <w:suppressAutoHyphens w:val="true"/>
        <w:spacing w:before="0" w:after="0" w:line="36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 личностным результатам освоения АООП относятся: </w:t>
      </w:r>
    </w:p>
    <w:p>
      <w:pPr>
        <w:suppressAutoHyphens w:val="true"/>
        <w:spacing w:before="0" w:after="0" w:line="360"/>
        <w:ind w:right="0" w:left="0" w:firstLine="0"/>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1) </w:t>
      </w:r>
      <w:r>
        <w:rPr>
          <w:rFonts w:ascii="Times New Roman" w:hAnsi="Times New Roman" w:cs="Times New Roman" w:eastAsia="Times New Roman"/>
          <w:color w:val="00000A"/>
          <w:spacing w:val="0"/>
          <w:position w:val="0"/>
          <w:sz w:val="28"/>
          <w:shd w:fill="auto" w:val="clear"/>
        </w:rPr>
        <w:t xml:space="preserve">осознание себя как гражданина России; формирование чувства гордости за свою Родину; </w:t>
      </w:r>
    </w:p>
    <w:p>
      <w:pPr>
        <w:suppressAutoHyphens w:val="true"/>
        <w:spacing w:before="0" w:after="0" w:line="360"/>
        <w:ind w:right="0" w:left="0" w:firstLine="0"/>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2) </w:t>
      </w:r>
      <w:r>
        <w:rPr>
          <w:rFonts w:ascii="Times New Roman" w:hAnsi="Times New Roman" w:cs="Times New Roman" w:eastAsia="Times New Roman"/>
          <w:color w:val="00000A"/>
          <w:spacing w:val="0"/>
          <w:position w:val="0"/>
          <w:sz w:val="28"/>
          <w:shd w:fill="auto" w:val="clear"/>
        </w:rPr>
        <w:t xml:space="preserve">воспитание уважительного отношения к иному мнению, истории и культуре других народов; </w:t>
      </w:r>
    </w:p>
    <w:p>
      <w:pPr>
        <w:suppressAutoHyphens w:val="true"/>
        <w:spacing w:before="0" w:after="0" w:line="360"/>
        <w:ind w:right="0" w:left="0" w:firstLine="0"/>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сформированность</w:t>
      </w:r>
      <w:r>
        <w:rPr>
          <w:rFonts w:ascii="Times New Roman" w:hAnsi="Times New Roman" w:cs="Times New Roman" w:eastAsia="Times New Roman"/>
          <w:color w:val="FF0000"/>
          <w:spacing w:val="0"/>
          <w:position w:val="0"/>
          <w:sz w:val="28"/>
          <w:shd w:fill="auto" w:val="clear"/>
        </w:rPr>
        <w:t xml:space="preserve"> </w:t>
      </w:r>
      <w:r>
        <w:rPr>
          <w:rFonts w:ascii="Times New Roman" w:hAnsi="Times New Roman" w:cs="Times New Roman" w:eastAsia="Times New Roman"/>
          <w:color w:val="00000A"/>
          <w:spacing w:val="0"/>
          <w:position w:val="0"/>
          <w:sz w:val="28"/>
          <w:shd w:fill="auto" w:val="clear"/>
        </w:rPr>
        <w:t xml:space="preserve">адекватных представлений о собственных возможностях, о насущно необходимом жизнеобеспечении; </w:t>
      </w:r>
    </w:p>
    <w:p>
      <w:pPr>
        <w:suppressAutoHyphens w:val="true"/>
        <w:spacing w:before="0" w:after="0" w:line="360"/>
        <w:ind w:right="0" w:left="0" w:firstLine="0"/>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4) </w:t>
      </w:r>
      <w:r>
        <w:rPr>
          <w:rFonts w:ascii="Times New Roman" w:hAnsi="Times New Roman" w:cs="Times New Roman" w:eastAsia="Times New Roman"/>
          <w:color w:val="00000A"/>
          <w:spacing w:val="0"/>
          <w:position w:val="0"/>
          <w:sz w:val="28"/>
          <w:shd w:fill="auto" w:val="clear"/>
        </w:rPr>
        <w:t xml:space="preserve">овладение начальными навыками адаптации в динамично изменяющемся и развивающемся мире; </w:t>
      </w:r>
    </w:p>
    <w:p>
      <w:pPr>
        <w:suppressAutoHyphens w:val="true"/>
        <w:spacing w:before="0" w:after="0" w:line="360"/>
        <w:ind w:right="0" w:left="0" w:firstLine="0"/>
        <w:jc w:val="both"/>
        <w:rPr>
          <w:rFonts w:ascii="Times New Roman" w:hAnsi="Times New Roman" w:cs="Times New Roman" w:eastAsia="Times New Roman"/>
          <w:color w:val="FF0000"/>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5) </w:t>
      </w:r>
      <w:r>
        <w:rPr>
          <w:rFonts w:ascii="Times New Roman" w:hAnsi="Times New Roman" w:cs="Times New Roman" w:eastAsia="Times New Roman"/>
          <w:color w:val="00000A"/>
          <w:spacing w:val="0"/>
          <w:position w:val="0"/>
          <w:sz w:val="28"/>
          <w:shd w:fill="auto" w:val="clear"/>
        </w:rPr>
        <w:t xml:space="preserve">овладение социально-бытовыми </w:t>
      </w:r>
      <w:r>
        <w:rPr>
          <w:rFonts w:ascii="Times New Roman" w:hAnsi="Times New Roman" w:cs="Times New Roman" w:eastAsia="Times New Roman"/>
          <w:color w:val="auto"/>
          <w:spacing w:val="0"/>
          <w:position w:val="0"/>
          <w:sz w:val="28"/>
          <w:shd w:fill="auto" w:val="clear"/>
        </w:rPr>
        <w:t xml:space="preserve">навыками</w:t>
      </w:r>
      <w:r>
        <w:rPr>
          <w:rFonts w:ascii="Times New Roman" w:hAnsi="Times New Roman" w:cs="Times New Roman" w:eastAsia="Times New Roman"/>
          <w:color w:val="00000A"/>
          <w:spacing w:val="0"/>
          <w:position w:val="0"/>
          <w:sz w:val="28"/>
          <w:shd w:fill="auto" w:val="clear"/>
        </w:rPr>
        <w:t xml:space="preserve">, используемыми в повседневной жизни; </w:t>
      </w:r>
    </w:p>
    <w:p>
      <w:pPr>
        <w:suppressAutoHyphens w:val="true"/>
        <w:spacing w:before="0" w:after="0" w:line="360"/>
        <w:ind w:right="0" w:left="0" w:firstLine="0"/>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6) </w:t>
      </w:r>
      <w:r>
        <w:rPr>
          <w:rFonts w:ascii="Times New Roman" w:hAnsi="Times New Roman" w:cs="Times New Roman" w:eastAsia="Times New Roman"/>
          <w:color w:val="00000A"/>
          <w:spacing w:val="0"/>
          <w:position w:val="0"/>
          <w:sz w:val="28"/>
          <w:shd w:fill="auto" w:val="clear"/>
        </w:rPr>
        <w:t xml:space="preserve">владение навыками коммуникации и принятыми нормами социального взаимодействия; </w:t>
      </w:r>
    </w:p>
    <w:p>
      <w:pPr>
        <w:suppressAutoHyphens w:val="true"/>
        <w:spacing w:before="0" w:after="0" w:line="360"/>
        <w:ind w:right="0" w:left="0" w:firstLine="0"/>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7) </w:t>
      </w:r>
      <w:r>
        <w:rPr>
          <w:rFonts w:ascii="Times New Roman" w:hAnsi="Times New Roman" w:cs="Times New Roman" w:eastAsia="Times New Roman"/>
          <w:color w:val="00000A"/>
          <w:spacing w:val="0"/>
          <w:position w:val="0"/>
          <w:sz w:val="28"/>
          <w:shd w:fill="auto" w:val="clear"/>
        </w:rPr>
        <w:t xml:space="preserve">способность к осмыслению социального окружения, своего места в нем, принятие соответствующих возрасту ценностей и социальных ролей; </w:t>
      </w:r>
    </w:p>
    <w:p>
      <w:pPr>
        <w:suppressAutoHyphens w:val="true"/>
        <w:spacing w:before="0" w:after="0" w:line="360"/>
        <w:ind w:right="0" w:left="0" w:firstLine="0"/>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8) </w:t>
      </w:r>
      <w:r>
        <w:rPr>
          <w:rFonts w:ascii="Times New Roman" w:hAnsi="Times New Roman" w:cs="Times New Roman" w:eastAsia="Times New Roman"/>
          <w:color w:val="00000A"/>
          <w:spacing w:val="0"/>
          <w:position w:val="0"/>
          <w:sz w:val="28"/>
          <w:shd w:fill="auto" w:val="clear"/>
        </w:rPr>
        <w:t xml:space="preserve">принятие и освоение социальной роли обучающегося, </w:t>
      </w:r>
      <w:r>
        <w:rPr>
          <w:rFonts w:ascii="Times New Roman" w:hAnsi="Times New Roman" w:cs="Times New Roman" w:eastAsia="Times New Roman"/>
          <w:color w:val="auto"/>
          <w:spacing w:val="0"/>
          <w:position w:val="0"/>
          <w:sz w:val="28"/>
          <w:shd w:fill="auto" w:val="clear"/>
        </w:rPr>
        <w:t xml:space="preserve">проявление </w:t>
      </w:r>
      <w:r>
        <w:rPr>
          <w:rFonts w:ascii="Times New Roman" w:hAnsi="Times New Roman" w:cs="Times New Roman" w:eastAsia="Times New Roman"/>
          <w:color w:val="00000A"/>
          <w:spacing w:val="0"/>
          <w:position w:val="0"/>
          <w:sz w:val="28"/>
          <w:shd w:fill="auto" w:val="clear"/>
        </w:rPr>
        <w:t xml:space="preserve">социально значимых мотивов учебной деятельности; </w:t>
      </w:r>
    </w:p>
    <w:p>
      <w:pPr>
        <w:suppressAutoHyphens w:val="true"/>
        <w:spacing w:before="0" w:after="0" w:line="360"/>
        <w:ind w:right="0" w:left="0" w:firstLine="0"/>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9) </w:t>
      </w:r>
      <w:r>
        <w:rPr>
          <w:rFonts w:ascii="Times New Roman" w:hAnsi="Times New Roman" w:cs="Times New Roman" w:eastAsia="Times New Roman"/>
          <w:color w:val="auto"/>
          <w:spacing w:val="0"/>
          <w:position w:val="0"/>
          <w:sz w:val="28"/>
          <w:shd w:fill="auto" w:val="clear"/>
        </w:rPr>
        <w:t xml:space="preserve">сформированность</w:t>
      </w:r>
      <w:r>
        <w:rPr>
          <w:rFonts w:ascii="Times New Roman" w:hAnsi="Times New Roman" w:cs="Times New Roman" w:eastAsia="Times New Roman"/>
          <w:color w:val="FF0000"/>
          <w:spacing w:val="0"/>
          <w:position w:val="0"/>
          <w:sz w:val="28"/>
          <w:shd w:fill="auto" w:val="clear"/>
        </w:rPr>
        <w:t xml:space="preserve"> </w:t>
      </w:r>
      <w:r>
        <w:rPr>
          <w:rFonts w:ascii="Times New Roman" w:hAnsi="Times New Roman" w:cs="Times New Roman" w:eastAsia="Times New Roman"/>
          <w:color w:val="00000A"/>
          <w:spacing w:val="0"/>
          <w:position w:val="0"/>
          <w:sz w:val="28"/>
          <w:shd w:fill="auto" w:val="clear"/>
        </w:rPr>
        <w:t xml:space="preserve">навыков сотрудничества с взрослыми и сверстниками в разных социальных ситуациях; </w:t>
      </w:r>
    </w:p>
    <w:p>
      <w:pPr>
        <w:suppressAutoHyphens w:val="true"/>
        <w:spacing w:before="0" w:after="0" w:line="360"/>
        <w:ind w:right="0" w:left="0" w:firstLine="0"/>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10) </w:t>
      </w:r>
      <w:r>
        <w:rPr>
          <w:rFonts w:ascii="Times New Roman" w:hAnsi="Times New Roman" w:cs="Times New Roman" w:eastAsia="Times New Roman"/>
          <w:color w:val="00000A"/>
          <w:spacing w:val="0"/>
          <w:position w:val="0"/>
          <w:sz w:val="28"/>
          <w:shd w:fill="auto" w:val="clear"/>
        </w:rPr>
        <w:t xml:space="preserve">воспитание эстетических потребностей, ценностей и чувств; </w:t>
      </w:r>
    </w:p>
    <w:p>
      <w:pPr>
        <w:suppressAutoHyphens w:val="true"/>
        <w:spacing w:before="0" w:after="0" w:line="360"/>
        <w:ind w:right="0" w:left="0" w:firstLine="0"/>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11) </w:t>
      </w:r>
      <w:r>
        <w:rPr>
          <w:rFonts w:ascii="Times New Roman" w:hAnsi="Times New Roman" w:cs="Times New Roman" w:eastAsia="Times New Roman"/>
          <w:color w:val="00000A"/>
          <w:spacing w:val="0"/>
          <w:position w:val="0"/>
          <w:sz w:val="28"/>
          <w:shd w:fill="auto" w:val="clear"/>
        </w:rPr>
        <w:t xml:space="preserve">развитие этических чувств, </w:t>
      </w:r>
      <w:r>
        <w:rPr>
          <w:rFonts w:ascii="Times New Roman" w:hAnsi="Times New Roman" w:cs="Times New Roman" w:eastAsia="Times New Roman"/>
          <w:color w:val="auto"/>
          <w:spacing w:val="0"/>
          <w:position w:val="0"/>
          <w:sz w:val="28"/>
          <w:shd w:fill="auto" w:val="clear"/>
        </w:rPr>
        <w:t xml:space="preserve">проявление</w:t>
      </w:r>
      <w:r>
        <w:rPr>
          <w:rFonts w:ascii="Times New Roman" w:hAnsi="Times New Roman" w:cs="Times New Roman" w:eastAsia="Times New Roman"/>
          <w:color w:val="00000A"/>
          <w:spacing w:val="0"/>
          <w:position w:val="0"/>
          <w:sz w:val="28"/>
          <w:shd w:fill="auto" w:val="clear"/>
        </w:rPr>
        <w:t xml:space="preserve"> доброжелательности</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00000A"/>
          <w:spacing w:val="0"/>
          <w:position w:val="0"/>
          <w:sz w:val="28"/>
          <w:shd w:fill="auto" w:val="clear"/>
        </w:rPr>
        <w:t xml:space="preserve"> эмоционально-нравственной отзывчивости </w:t>
      </w:r>
      <w:r>
        <w:rPr>
          <w:rFonts w:ascii="Times New Roman" w:hAnsi="Times New Roman" w:cs="Times New Roman" w:eastAsia="Times New Roman"/>
          <w:color w:val="auto"/>
          <w:spacing w:val="0"/>
          <w:position w:val="0"/>
          <w:sz w:val="28"/>
          <w:shd w:fill="auto" w:val="clear"/>
        </w:rPr>
        <w:t xml:space="preserve">и взаимопомощи, проявление</w:t>
      </w:r>
      <w:r>
        <w:rPr>
          <w:rFonts w:ascii="Times New Roman" w:hAnsi="Times New Roman" w:cs="Times New Roman" w:eastAsia="Times New Roman"/>
          <w:color w:val="FF0000"/>
          <w:spacing w:val="0"/>
          <w:position w:val="0"/>
          <w:sz w:val="28"/>
          <w:shd w:fill="auto" w:val="clear"/>
        </w:rPr>
        <w:t xml:space="preserve"> </w:t>
      </w:r>
      <w:r>
        <w:rPr>
          <w:rFonts w:ascii="Times New Roman" w:hAnsi="Times New Roman" w:cs="Times New Roman" w:eastAsia="Times New Roman"/>
          <w:color w:val="00000A"/>
          <w:spacing w:val="0"/>
          <w:position w:val="0"/>
          <w:sz w:val="28"/>
          <w:shd w:fill="auto" w:val="clear"/>
        </w:rPr>
        <w:t xml:space="preserve">сопереживания </w:t>
      </w:r>
      <w:r>
        <w:rPr>
          <w:rFonts w:ascii="Times New Roman" w:hAnsi="Times New Roman" w:cs="Times New Roman" w:eastAsia="Times New Roman"/>
          <w:color w:val="auto"/>
          <w:spacing w:val="0"/>
          <w:position w:val="0"/>
          <w:sz w:val="28"/>
          <w:shd w:fill="auto" w:val="clear"/>
        </w:rPr>
        <w:t xml:space="preserve">к </w:t>
      </w:r>
      <w:r>
        <w:rPr>
          <w:rFonts w:ascii="Times New Roman" w:hAnsi="Times New Roman" w:cs="Times New Roman" w:eastAsia="Times New Roman"/>
          <w:color w:val="00000A"/>
          <w:spacing w:val="0"/>
          <w:position w:val="0"/>
          <w:sz w:val="28"/>
          <w:shd w:fill="auto" w:val="clear"/>
        </w:rPr>
        <w:t xml:space="preserve">чувствам других людей; </w:t>
      </w:r>
    </w:p>
    <w:p>
      <w:pPr>
        <w:suppressAutoHyphens w:val="true"/>
        <w:spacing w:before="0" w:after="0" w:line="360"/>
        <w:ind w:right="0" w:left="0" w:firstLine="0"/>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12) </w:t>
      </w:r>
      <w:r>
        <w:rPr>
          <w:rFonts w:ascii="Times New Roman" w:hAnsi="Times New Roman" w:cs="Times New Roman" w:eastAsia="Times New Roman"/>
          <w:color w:val="auto"/>
          <w:spacing w:val="0"/>
          <w:position w:val="0"/>
          <w:sz w:val="28"/>
          <w:shd w:fill="auto" w:val="clear"/>
        </w:rPr>
        <w:t xml:space="preserve">сформированность</w:t>
      </w:r>
      <w:r>
        <w:rPr>
          <w:rFonts w:ascii="Times New Roman" w:hAnsi="Times New Roman" w:cs="Times New Roman" w:eastAsia="Times New Roman"/>
          <w:color w:val="FF0000"/>
          <w:spacing w:val="0"/>
          <w:position w:val="0"/>
          <w:sz w:val="28"/>
          <w:shd w:fill="auto" w:val="clear"/>
        </w:rPr>
        <w:t xml:space="preserve"> </w:t>
      </w:r>
      <w:r>
        <w:rPr>
          <w:rFonts w:ascii="Times New Roman" w:hAnsi="Times New Roman" w:cs="Times New Roman" w:eastAsia="Times New Roman"/>
          <w:color w:val="00000A"/>
          <w:spacing w:val="0"/>
          <w:position w:val="0"/>
          <w:sz w:val="28"/>
          <w:shd w:fill="auto" w:val="clear"/>
        </w:rPr>
        <w:t xml:space="preserve">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pPr>
        <w:suppressAutoHyphens w:val="true"/>
        <w:spacing w:before="0" w:after="0" w:line="360"/>
        <w:ind w:right="0" w:left="0"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13) </w:t>
      </w:r>
      <w:r>
        <w:rPr>
          <w:rFonts w:ascii="Times New Roman" w:hAnsi="Times New Roman" w:cs="Times New Roman" w:eastAsia="Times New Roman"/>
          <w:color w:val="auto"/>
          <w:spacing w:val="0"/>
          <w:position w:val="0"/>
          <w:sz w:val="28"/>
          <w:shd w:fill="auto" w:val="clear"/>
        </w:rPr>
        <w:t xml:space="preserve">проявление</w:t>
      </w:r>
      <w:r>
        <w:rPr>
          <w:rFonts w:ascii="Times New Roman" w:hAnsi="Times New Roman" w:cs="Times New Roman" w:eastAsia="Times New Roman"/>
          <w:color w:val="FF0000"/>
          <w:spacing w:val="0"/>
          <w:position w:val="0"/>
          <w:sz w:val="28"/>
          <w:shd w:fill="auto" w:val="clear"/>
        </w:rPr>
        <w:t xml:space="preserve"> </w:t>
      </w:r>
      <w:r>
        <w:rPr>
          <w:rFonts w:ascii="Times New Roman" w:hAnsi="Times New Roman" w:cs="Times New Roman" w:eastAsia="Times New Roman"/>
          <w:color w:val="00000A"/>
          <w:spacing w:val="0"/>
          <w:position w:val="0"/>
          <w:sz w:val="28"/>
          <w:shd w:fill="auto" w:val="clear"/>
        </w:rPr>
        <w:t xml:space="preserve">готовности к самостоятельной жизни.</w:t>
      </w:r>
    </w:p>
    <w:p>
      <w:pPr>
        <w:spacing w:before="0" w:after="0" w:line="276"/>
        <w:ind w:right="0" w:left="120" w:firstLine="0"/>
        <w:jc w:val="left"/>
        <w:rPr>
          <w:rFonts w:ascii="Calibri" w:hAnsi="Calibri" w:cs="Calibri" w:eastAsia="Calibri"/>
          <w:color w:val="auto"/>
          <w:spacing w:val="0"/>
          <w:position w:val="0"/>
          <w:sz w:val="22"/>
          <w:shd w:fill="auto" w:val="clear"/>
        </w:rPr>
      </w:pP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ПРЕДМЕТНЫЕ РЕЗУЛЬТАТЫ</w:t>
      </w:r>
    </w:p>
    <w:p>
      <w:pPr>
        <w:spacing w:before="0" w:after="0" w:line="264"/>
        <w:ind w:right="0" w:left="120" w:firstLine="0"/>
        <w:jc w:val="both"/>
        <w:rPr>
          <w:rFonts w:ascii="Calibri" w:hAnsi="Calibri" w:cs="Calibri" w:eastAsia="Calibri"/>
          <w:color w:val="auto"/>
          <w:spacing w:val="0"/>
          <w:position w:val="0"/>
          <w:sz w:val="22"/>
          <w:shd w:fill="auto" w:val="clear"/>
        </w:rPr>
      </w:pP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Предметные результаты</w:t>
      </w:r>
      <w:r>
        <w:rPr>
          <w:rFonts w:ascii="Times New Roman" w:hAnsi="Times New Roman" w:cs="Times New Roman" w:eastAsia="Times New Roman"/>
          <w:color w:val="auto"/>
          <w:spacing w:val="0"/>
          <w:position w:val="0"/>
          <w:sz w:val="28"/>
          <w:shd w:fill="auto" w:val="clear"/>
        </w:rPr>
        <w:t xml:space="preserve"> освоения АООП образования включают освоенные обучающимися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 </w:t>
      </w:r>
    </w:p>
    <w:p>
      <w:pPr>
        <w:suppressAutoHyphens w:val="true"/>
        <w:spacing w:before="0" w:after="0" w:line="36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АООП определяет два уровня овладения предметными результатами: минимальный и достаточный. </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Минимальный уровень является обязательным для большинства обучающихся с умственной отсталостью </w:t>
      </w:r>
      <w:r>
        <w:rPr>
          <w:rFonts w:ascii="Times New Roman" w:hAnsi="Times New Roman" w:cs="Times New Roman" w:eastAsia="Times New Roman"/>
          <w:caps w:val="true"/>
          <w:color w:val="00000A"/>
          <w:spacing w:val="0"/>
          <w:position w:val="0"/>
          <w:sz w:val="28"/>
          <w:shd w:fill="auto" w:val="clear"/>
        </w:rPr>
        <w:t xml:space="preserve">(</w:t>
      </w:r>
      <w:r>
        <w:rPr>
          <w:rFonts w:ascii="Times New Roman" w:hAnsi="Times New Roman" w:cs="Times New Roman" w:eastAsia="Times New Roman"/>
          <w:color w:val="00000A"/>
          <w:spacing w:val="0"/>
          <w:position w:val="0"/>
          <w:sz w:val="28"/>
          <w:shd w:fill="auto" w:val="clear"/>
        </w:rPr>
        <w:t xml:space="preserve">интеллектуальными нарушениями</w:t>
      </w:r>
      <w:r>
        <w:rPr>
          <w:rFonts w:ascii="Times New Roman" w:hAnsi="Times New Roman" w:cs="Times New Roman" w:eastAsia="Times New Roman"/>
          <w:caps w:val="true"/>
          <w:color w:val="00000A"/>
          <w:spacing w:val="0"/>
          <w:position w:val="0"/>
          <w:sz w:val="28"/>
          <w:shd w:fill="auto" w:val="clear"/>
        </w:rPr>
        <w:t xml:space="preserve">)</w:t>
      </w:r>
      <w:r>
        <w:rPr>
          <w:rFonts w:ascii="Times New Roman" w:hAnsi="Times New Roman" w:cs="Times New Roman" w:eastAsia="Times New Roman"/>
          <w:color w:val="00000A"/>
          <w:spacing w:val="0"/>
          <w:position w:val="0"/>
          <w:sz w:val="28"/>
          <w:shd w:fill="auto" w:val="clear"/>
        </w:rPr>
        <w:t xml:space="preserve">.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w:t>
      </w:r>
      <w:r>
        <w:rPr>
          <w:rFonts w:ascii="Times New Roman" w:hAnsi="Times New Roman" w:cs="Times New Roman" w:eastAsia="Times New Roman"/>
          <w:color w:val="auto"/>
          <w:spacing w:val="0"/>
          <w:position w:val="0"/>
          <w:sz w:val="28"/>
          <w:shd w:fill="auto" w:val="clear"/>
        </w:rPr>
        <w:t xml:space="preserve">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Организация может перевести обучающегося на обучение по индивидуальному плану или на АООП (вариант 2). </w:t>
      </w:r>
    </w:p>
    <w:p>
      <w:pPr>
        <w:spacing w:before="0" w:after="0" w:line="360"/>
        <w:ind w:right="0" w:left="0" w:firstLine="709"/>
        <w:jc w:val="both"/>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Минимальный и достаточный уровни усвоения предметных результатов по отдельным учебным предметам на конец школьного обучения (IX класс)</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b/>
          <w:i/>
          <w:color w:val="auto"/>
          <w:spacing w:val="0"/>
          <w:position w:val="0"/>
          <w:sz w:val="24"/>
          <w:shd w:fill="auto" w:val="clear"/>
        </w:rPr>
        <w:t xml:space="preserve"> </w:t>
      </w:r>
    </w:p>
    <w:p>
      <w:pPr>
        <w:suppressAutoHyphens w:val="true"/>
        <w:spacing w:before="0" w:after="0" w:line="36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auto"/>
          <w:spacing w:val="0"/>
          <w:position w:val="0"/>
          <w:sz w:val="28"/>
          <w:u w:val="single"/>
          <w:shd w:fill="auto" w:val="clear"/>
        </w:rPr>
        <w:t xml:space="preserve">Минимальный уровень:</w:t>
      </w:r>
    </w:p>
    <w:p>
      <w:pPr>
        <w:spacing w:before="0" w:after="0" w:line="36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знание некоторых дат важнейших событий отечественной истории; </w:t>
      </w:r>
    </w:p>
    <w:p>
      <w:pPr>
        <w:spacing w:before="0" w:after="0" w:line="36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знание некоторых основных фактов исторических событий, явлений, процессов; </w:t>
      </w:r>
    </w:p>
    <w:p>
      <w:pPr>
        <w:spacing w:before="0" w:after="0" w:line="36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знание имен некоторых наиболее известных исторических деятелей (князей, царей, политиков, полководцев, ученых, деятелей культуры);</w:t>
      </w:r>
    </w:p>
    <w:p>
      <w:pPr>
        <w:spacing w:before="0" w:after="0" w:line="36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понимание значения основных терминов-понятий; </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установление по датам последовательности и длительности исторических событий, пользование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Лентой времени</w:t>
      </w:r>
      <w:r>
        <w:rPr>
          <w:rFonts w:ascii="Times New Roman" w:hAnsi="Times New Roman" w:cs="Times New Roman" w:eastAsia="Times New Roman"/>
          <w:color w:val="auto"/>
          <w:spacing w:val="0"/>
          <w:position w:val="0"/>
          <w:sz w:val="28"/>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описание предметов, событий, исторических героев с опорой на наглядность, составление рассказов о них  по вопросам учителя;</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нахождение и показ на исторической карте основных изучаемых объектов и событий;</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8"/>
          <w:u w:val="single"/>
          <w:shd w:fill="auto" w:val="clear"/>
        </w:rPr>
      </w:pPr>
      <w:r>
        <w:rPr>
          <w:rFonts w:ascii="Times New Roman" w:hAnsi="Times New Roman" w:cs="Times New Roman" w:eastAsia="Times New Roman"/>
          <w:color w:val="auto"/>
          <w:spacing w:val="0"/>
          <w:position w:val="0"/>
          <w:sz w:val="28"/>
          <w:shd w:fill="auto" w:val="clear"/>
        </w:rPr>
        <w:t xml:space="preserve">объяснение значения основных исторических понятий с помощью учителя.</w:t>
      </w:r>
    </w:p>
    <w:p>
      <w:pPr>
        <w:suppressAutoHyphens w:val="true"/>
        <w:spacing w:before="0" w:after="0" w:line="36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auto"/>
          <w:spacing w:val="0"/>
          <w:position w:val="0"/>
          <w:sz w:val="28"/>
          <w:u w:val="single"/>
          <w:shd w:fill="auto" w:val="clear"/>
        </w:rPr>
        <w:t xml:space="preserve">Достаточный уровень:</w:t>
      </w:r>
    </w:p>
    <w:p>
      <w:pPr>
        <w:spacing w:before="0" w:after="0" w:line="36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знание хронологических рамок ключевых процессов, дат важнейших событий отечественной истории; </w:t>
      </w:r>
    </w:p>
    <w:p>
      <w:pPr>
        <w:spacing w:before="0" w:after="0" w:line="36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pPr>
        <w:spacing w:before="0" w:after="0" w:line="36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знание мест совершения основных исторических событий;</w:t>
      </w:r>
    </w:p>
    <w:p>
      <w:pPr>
        <w:spacing w:before="0" w:after="0" w:line="36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 </w:t>
      </w:r>
    </w:p>
    <w:p>
      <w:pPr>
        <w:spacing w:before="0" w:after="0" w:line="36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формирование первоначальных представлений о взаимосвязи и последовательности важнейших исторических событий;</w:t>
      </w:r>
    </w:p>
    <w:p>
      <w:pPr>
        <w:spacing w:before="0" w:after="0" w:line="36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понимание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легенды</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исторической карты и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чтение</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исторической карты с опорой на ее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легенду</w:t>
      </w:r>
      <w:r>
        <w:rPr>
          <w:rFonts w:ascii="Times New Roman" w:hAnsi="Times New Roman" w:cs="Times New Roman" w:eastAsia="Times New Roman"/>
          <w:color w:val="auto"/>
          <w:spacing w:val="0"/>
          <w:position w:val="0"/>
          <w:sz w:val="28"/>
          <w:shd w:fill="FFFFFF"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знание основных терминов понятий и их определений;</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соотнесение года с веком, установление последовательности и длительности исторических событий;</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сравнение, анализ, обобщение исторических фактов;</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поиск информации в одном или нескольких источниках;</w:t>
      </w:r>
    </w:p>
    <w:p>
      <w:pPr>
        <w:spacing w:before="0" w:after="0" w:line="360"/>
        <w:ind w:right="0" w:left="0" w:firstLine="709"/>
        <w:jc w:val="both"/>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установление и раскрытие причинно-следственных связей между историческими событиями и явлениями.</w:t>
      </w:r>
      <w:r>
        <w:rPr>
          <w:rFonts w:ascii="Times New Roman" w:hAnsi="Times New Roman" w:cs="Times New Roman" w:eastAsia="Times New Roman"/>
          <w:b/>
          <w:color w:val="auto"/>
          <w:spacing w:val="0"/>
          <w:position w:val="0"/>
          <w:sz w:val="28"/>
          <w:shd w:fill="auto" w:val="clear"/>
        </w:rPr>
        <w:t xml:space="preserve"> </w:t>
      </w:r>
    </w:p>
    <w:p>
      <w:pPr>
        <w:spacing w:before="0" w:after="0" w:line="360"/>
        <w:ind w:right="0" w:left="0" w:firstLine="454"/>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текущей оценочной деятельности целесообразно соотносить результаты, продемонстрированные учеником, с оценками типа:</w:t>
      </w:r>
    </w:p>
    <w:p>
      <w:pPr>
        <w:spacing w:before="0" w:after="0" w:line="360"/>
        <w:ind w:right="0" w:left="0" w:firstLine="454"/>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удовлетворительно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зачёт), если обучающиеся верно выполняют от 35% до 50% заданий; </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хорошо</w:t>
      </w: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от 51% до 65% заданий.</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очень хорошо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отлично) свыше 65%.</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pPr>
        <w:spacing w:before="0" w:after="0" w:line="276"/>
        <w:ind w:right="0" w:left="0" w:firstLine="0"/>
        <w:jc w:val="left"/>
        <w:rPr>
          <w:rFonts w:ascii="Times New Roman" w:hAnsi="Times New Roman" w:cs="Times New Roman" w:eastAsia="Times New Roman"/>
          <w:b/>
          <w:color w:val="000000"/>
          <w:spacing w:val="0"/>
          <w:position w:val="0"/>
          <w:sz w:val="28"/>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ТЕМАТИЧЕСКОЕ ПЛАНИРОВАНИЕ </w:t>
      </w:r>
    </w:p>
    <w:p>
      <w:pPr>
        <w:spacing w:before="0" w:after="0" w:line="276"/>
        <w:ind w:right="0" w:left="120" w:firstLine="0"/>
        <w:jc w:val="left"/>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  9 </w:t>
      </w:r>
      <w:r>
        <w:rPr>
          <w:rFonts w:ascii="Times New Roman" w:hAnsi="Times New Roman" w:cs="Times New Roman" w:eastAsia="Times New Roman"/>
          <w:b/>
          <w:color w:val="000000"/>
          <w:spacing w:val="0"/>
          <w:position w:val="0"/>
          <w:sz w:val="28"/>
          <w:shd w:fill="auto" w:val="clear"/>
        </w:rPr>
        <w:t xml:space="preserve">КЛАСС </w:t>
      </w:r>
    </w:p>
    <w:p>
      <w:pPr>
        <w:spacing w:before="0" w:after="0" w:line="276"/>
        <w:ind w:right="0" w:left="120" w:firstLine="0"/>
        <w:jc w:val="left"/>
        <w:rPr>
          <w:rFonts w:ascii="Times New Roman" w:hAnsi="Times New Roman" w:cs="Times New Roman" w:eastAsia="Times New Roman"/>
          <w:b/>
          <w:color w:val="000000"/>
          <w:spacing w:val="0"/>
          <w:position w:val="0"/>
          <w:sz w:val="28"/>
          <w:shd w:fill="auto" w:val="clear"/>
        </w:rPr>
      </w:pPr>
    </w:p>
    <w:tbl>
      <w:tblPr>
        <w:tblInd w:w="120" w:type="dxa"/>
      </w:tblPr>
      <w:tblGrid>
        <w:gridCol w:w="752"/>
        <w:gridCol w:w="3267"/>
        <w:gridCol w:w="1781"/>
        <w:gridCol w:w="3827"/>
      </w:tblGrid>
      <w:tr>
        <w:trPr>
          <w:trHeight w:val="1" w:hRule="atLeast"/>
          <w:jc w:val="left"/>
        </w:trPr>
        <w:tc>
          <w:tcPr>
            <w:tcW w:w="7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135" w:firstLine="0"/>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w:t>
            </w:r>
          </w:p>
          <w:p>
            <w:pPr>
              <w:spacing w:before="0" w:after="0" w:line="240"/>
              <w:ind w:right="0" w:left="135" w:firstLine="0"/>
              <w:jc w:val="center"/>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п/п</w:t>
            </w:r>
          </w:p>
        </w:tc>
        <w:tc>
          <w:tcPr>
            <w:tcW w:w="32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135" w:firstLine="0"/>
              <w:jc w:val="center"/>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Наименование разделов и тем программы</w:t>
            </w:r>
          </w:p>
        </w:tc>
        <w:tc>
          <w:tcPr>
            <w:tcW w:w="17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Количество</w:t>
            </w:r>
          </w:p>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часов</w:t>
            </w:r>
          </w:p>
        </w:tc>
        <w:tc>
          <w:tcPr>
            <w:tcW w:w="38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135" w:firstLine="0"/>
              <w:jc w:val="center"/>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Электронные (цифровые) образовательные ресурсы</w:t>
            </w:r>
          </w:p>
        </w:tc>
      </w:tr>
      <w:tr>
        <w:trPr>
          <w:trHeight w:val="1" w:hRule="atLeast"/>
          <w:jc w:val="left"/>
        </w:trPr>
        <w:tc>
          <w:tcPr>
            <w:tcW w:w="7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32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Введение.</w:t>
            </w:r>
          </w:p>
        </w:tc>
        <w:tc>
          <w:tcPr>
            <w:tcW w:w="17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38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7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p>
        </w:tc>
        <w:tc>
          <w:tcPr>
            <w:tcW w:w="32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Глава 1. Великая российс-кая револю-ция и Гражданс-кая война.</w:t>
            </w:r>
          </w:p>
        </w:tc>
        <w:tc>
          <w:tcPr>
            <w:tcW w:w="17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17</w:t>
            </w:r>
          </w:p>
        </w:tc>
        <w:tc>
          <w:tcPr>
            <w:tcW w:w="38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hyperlink xmlns:r="http://schemas.openxmlformats.org/officeDocument/2006/relationships" r:id="docRId0">
              <w:r>
                <w:rPr>
                  <w:rFonts w:ascii="Times New Roman" w:hAnsi="Times New Roman" w:cs="Times New Roman" w:eastAsia="Times New Roman"/>
                  <w:color w:val="0000FF"/>
                  <w:spacing w:val="0"/>
                  <w:position w:val="0"/>
                  <w:sz w:val="28"/>
                  <w:u w:val="single"/>
                  <w:shd w:fill="auto" w:val="clear"/>
                </w:rPr>
                <w:t xml:space="preserve">https://resh.edu.ru/subject/3/10/</w:t>
              </w:r>
            </w:hyperlink>
          </w:p>
        </w:tc>
      </w:tr>
      <w:tr>
        <w:trPr>
          <w:trHeight w:val="1" w:hRule="atLeast"/>
          <w:jc w:val="left"/>
        </w:trPr>
        <w:tc>
          <w:tcPr>
            <w:tcW w:w="7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w:t>
            </w:r>
          </w:p>
        </w:tc>
        <w:tc>
          <w:tcPr>
            <w:tcW w:w="32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Глава 2. Советс-кое государ-ство в 1920-1930-е годы</w:t>
            </w:r>
          </w:p>
        </w:tc>
        <w:tc>
          <w:tcPr>
            <w:tcW w:w="17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15</w:t>
            </w:r>
          </w:p>
        </w:tc>
        <w:tc>
          <w:tcPr>
            <w:tcW w:w="38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hyperlink xmlns:r="http://schemas.openxmlformats.org/officeDocument/2006/relationships" r:id="docRId1">
              <w:r>
                <w:rPr>
                  <w:rFonts w:ascii="Times New Roman" w:hAnsi="Times New Roman" w:cs="Times New Roman" w:eastAsia="Times New Roman"/>
                  <w:color w:val="0000FF"/>
                  <w:spacing w:val="0"/>
                  <w:position w:val="0"/>
                  <w:sz w:val="28"/>
                  <w:u w:val="single"/>
                  <w:shd w:fill="auto" w:val="clear"/>
                </w:rPr>
                <w:t xml:space="preserve">https://resh.edu.ru/subject/3/10/</w:t>
              </w:r>
            </w:hyperlink>
          </w:p>
        </w:tc>
      </w:tr>
      <w:tr>
        <w:trPr>
          <w:trHeight w:val="1" w:hRule="atLeast"/>
          <w:jc w:val="left"/>
        </w:trPr>
        <w:tc>
          <w:tcPr>
            <w:tcW w:w="7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4.</w:t>
            </w:r>
          </w:p>
        </w:tc>
        <w:tc>
          <w:tcPr>
            <w:tcW w:w="32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Глава 3. СССР в Великой Отечес-твенной войне.</w:t>
            </w:r>
          </w:p>
        </w:tc>
        <w:tc>
          <w:tcPr>
            <w:tcW w:w="17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14</w:t>
            </w:r>
          </w:p>
        </w:tc>
        <w:tc>
          <w:tcPr>
            <w:tcW w:w="38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hyperlink xmlns:r="http://schemas.openxmlformats.org/officeDocument/2006/relationships" r:id="docRId2">
              <w:r>
                <w:rPr>
                  <w:rFonts w:ascii="Times New Roman" w:hAnsi="Times New Roman" w:cs="Times New Roman" w:eastAsia="Times New Roman"/>
                  <w:color w:val="0000FF"/>
                  <w:spacing w:val="0"/>
                  <w:position w:val="0"/>
                  <w:sz w:val="28"/>
                  <w:u w:val="single"/>
                  <w:shd w:fill="auto" w:val="clear"/>
                </w:rPr>
                <w:t xml:space="preserve">https://resh.edu.ru/subject/3/10/</w:t>
              </w:r>
            </w:hyperlink>
          </w:p>
        </w:tc>
      </w:tr>
      <w:tr>
        <w:trPr>
          <w:trHeight w:val="1" w:hRule="atLeast"/>
          <w:jc w:val="left"/>
        </w:trPr>
        <w:tc>
          <w:tcPr>
            <w:tcW w:w="7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5.</w:t>
            </w:r>
          </w:p>
        </w:tc>
        <w:tc>
          <w:tcPr>
            <w:tcW w:w="32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Глава 4. После-военное развитие СССР. Российс-кая Федера-ция в кон. ХХ - нач. ХХ1 в.</w:t>
            </w:r>
          </w:p>
        </w:tc>
        <w:tc>
          <w:tcPr>
            <w:tcW w:w="17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18</w:t>
            </w:r>
          </w:p>
        </w:tc>
        <w:tc>
          <w:tcPr>
            <w:tcW w:w="38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hyperlink xmlns:r="http://schemas.openxmlformats.org/officeDocument/2006/relationships" r:id="docRId3">
              <w:r>
                <w:rPr>
                  <w:rFonts w:ascii="Times New Roman" w:hAnsi="Times New Roman" w:cs="Times New Roman" w:eastAsia="Times New Roman"/>
                  <w:color w:val="0000FF"/>
                  <w:spacing w:val="0"/>
                  <w:position w:val="0"/>
                  <w:sz w:val="28"/>
                  <w:u w:val="single"/>
                  <w:shd w:fill="auto" w:val="clear"/>
                </w:rPr>
                <w:t xml:space="preserve">https://resh.edu.ru/subject/3/10/</w:t>
              </w:r>
            </w:hyperlink>
          </w:p>
        </w:tc>
      </w:tr>
      <w:tr>
        <w:trPr>
          <w:trHeight w:val="1" w:hRule="atLeast"/>
          <w:jc w:val="left"/>
        </w:trPr>
        <w:tc>
          <w:tcPr>
            <w:tcW w:w="7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6.</w:t>
            </w:r>
          </w:p>
        </w:tc>
        <w:tc>
          <w:tcPr>
            <w:tcW w:w="32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Обобщение и повторение.</w:t>
            </w:r>
          </w:p>
        </w:tc>
        <w:tc>
          <w:tcPr>
            <w:tcW w:w="17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5</w:t>
            </w:r>
          </w:p>
        </w:tc>
        <w:tc>
          <w:tcPr>
            <w:tcW w:w="38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hyperlink xmlns:r="http://schemas.openxmlformats.org/officeDocument/2006/relationships" r:id="docRId4">
              <w:r>
                <w:rPr>
                  <w:rFonts w:ascii="Times New Roman" w:hAnsi="Times New Roman" w:cs="Times New Roman" w:eastAsia="Times New Roman"/>
                  <w:color w:val="0000FF"/>
                  <w:spacing w:val="0"/>
                  <w:position w:val="0"/>
                  <w:sz w:val="28"/>
                  <w:u w:val="single"/>
                  <w:shd w:fill="auto" w:val="clear"/>
                </w:rPr>
                <w:t xml:space="preserve">https://resh.edu.ru/subject/3/10/</w:t>
              </w:r>
            </w:hyperlink>
          </w:p>
        </w:tc>
      </w:tr>
      <w:tr>
        <w:trPr>
          <w:trHeight w:val="1" w:hRule="atLeast"/>
          <w:jc w:val="left"/>
        </w:trPr>
        <w:tc>
          <w:tcPr>
            <w:tcW w:w="7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7.</w:t>
            </w:r>
          </w:p>
        </w:tc>
        <w:tc>
          <w:tcPr>
            <w:tcW w:w="32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Резерв.</w:t>
            </w:r>
          </w:p>
        </w:tc>
        <w:tc>
          <w:tcPr>
            <w:tcW w:w="17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38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hyperlink xmlns:r="http://schemas.openxmlformats.org/officeDocument/2006/relationships" r:id="docRId5">
              <w:r>
                <w:rPr>
                  <w:rFonts w:ascii="Times New Roman" w:hAnsi="Times New Roman" w:cs="Times New Roman" w:eastAsia="Times New Roman"/>
                  <w:color w:val="0000FF"/>
                  <w:spacing w:val="0"/>
                  <w:position w:val="0"/>
                  <w:sz w:val="28"/>
                  <w:u w:val="single"/>
                  <w:shd w:fill="auto" w:val="clear"/>
                </w:rPr>
                <w:t xml:space="preserve">https://resh.edu.ru/subject/3/10/</w:t>
              </w:r>
            </w:hyperlink>
          </w:p>
        </w:tc>
      </w:tr>
    </w:tbl>
    <w:p>
      <w:pPr>
        <w:spacing w:before="0" w:after="0" w:line="276"/>
        <w:ind w:right="0" w:left="12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УЧЕБНО-МЕТОДИЧЕСКОЕ ОБЕСПЕЧЕНИЕ ОБРАЗОВАТЕЛЬНОГО ПРОЦЕССА</w:t>
      </w:r>
    </w:p>
    <w:p>
      <w:pPr>
        <w:spacing w:before="0" w:after="0" w:line="480"/>
        <w:ind w:right="0" w:left="12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auto"/>
          <w:spacing w:val="0"/>
          <w:position w:val="0"/>
          <w:sz w:val="28"/>
          <w:shd w:fill="auto" w:val="clear"/>
        </w:rPr>
        <w:t xml:space="preserve">ОБЯЗАТЕЛЬНЫЕ УЧЕБНЫЕ МАТЕРИАЛЫ ДЛЯ УЧЕНИКА</w:t>
      </w:r>
    </w:p>
    <w:p>
      <w:pPr>
        <w:tabs>
          <w:tab w:val="left" w:pos="900" w:leader="none"/>
          <w:tab w:val="left" w:pos="284" w:leader="none"/>
        </w:tabs>
        <w:spacing w:before="0" w:after="0" w:line="240"/>
        <w:ind w:right="0" w:left="0" w:firstLine="0"/>
        <w:jc w:val="left"/>
        <w:rPr>
          <w:rFonts w:ascii="Times New Roman" w:hAnsi="Times New Roman" w:cs="Times New Roman" w:eastAsia="Times New Roman"/>
          <w:color w:val="FF0000"/>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Бгажнокова И.М. История Отечества. 9 класс. М.: Просвещение, 2020.</w:t>
      </w:r>
    </w:p>
    <w:p>
      <w:pPr>
        <w:tabs>
          <w:tab w:val="left" w:pos="900" w:leader="none"/>
          <w:tab w:val="left" w:pos="284" w:leader="none"/>
        </w:tabs>
        <w:spacing w:before="0" w:after="0" w:line="240"/>
        <w:ind w:right="0" w:left="0" w:firstLine="0"/>
        <w:jc w:val="left"/>
        <w:rPr>
          <w:rFonts w:ascii="Times New Roman" w:hAnsi="Times New Roman" w:cs="Times New Roman" w:eastAsia="Times New Roman"/>
          <w:color w:val="FF0000"/>
          <w:spacing w:val="0"/>
          <w:position w:val="0"/>
          <w:sz w:val="28"/>
          <w:shd w:fill="auto" w:val="clear"/>
        </w:rPr>
      </w:pPr>
    </w:p>
    <w:p>
      <w:pPr>
        <w:spacing w:before="0" w:after="0" w:line="276"/>
        <w:ind w:right="0" w:left="120" w:firstLine="0"/>
        <w:jc w:val="left"/>
        <w:rPr>
          <w:rFonts w:ascii="Calibri" w:hAnsi="Calibri" w:cs="Calibri" w:eastAsia="Calibri"/>
          <w:color w:val="auto"/>
          <w:spacing w:val="0"/>
          <w:position w:val="0"/>
          <w:sz w:val="22"/>
          <w:shd w:fill="auto" w:val="clear"/>
        </w:rPr>
      </w:pPr>
    </w:p>
    <w:p>
      <w:pPr>
        <w:spacing w:before="0" w:after="0" w:line="360"/>
        <w:ind w:right="0" w:left="119"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ЦИФРОВЫЕ ОБРАЗОВАТЕЛЬНЫЕ РЕСУРСЫ И РЕСУРСЫ СЕТИ ИНТЕРНЕТ</w:t>
      </w:r>
    </w:p>
    <w:p>
      <w:pPr>
        <w:numPr>
          <w:ilvl w:val="0"/>
          <w:numId w:val="101"/>
        </w:numPr>
        <w:spacing w:before="0" w:after="120" w:line="240"/>
        <w:ind w:right="0" w:left="284" w:hanging="284"/>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Авторские презентации.</w:t>
      </w:r>
    </w:p>
    <w:p>
      <w:pPr>
        <w:numPr>
          <w:ilvl w:val="0"/>
          <w:numId w:val="101"/>
        </w:numPr>
        <w:spacing w:before="0" w:after="120" w:line="240"/>
        <w:ind w:right="0" w:left="284" w:hanging="284"/>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Российская электронная школа. </w:t>
      </w:r>
      <w:hyperlink xmlns:r="http://schemas.openxmlformats.org/officeDocument/2006/relationships" r:id="docRId6">
        <w:r>
          <w:rPr>
            <w:rFonts w:ascii="Times New Roman" w:hAnsi="Times New Roman" w:cs="Times New Roman" w:eastAsia="Times New Roman"/>
            <w:color w:val="0000FF"/>
            <w:spacing w:val="0"/>
            <w:position w:val="0"/>
            <w:sz w:val="28"/>
            <w:u w:val="single"/>
            <w:shd w:fill="auto" w:val="clear"/>
          </w:rPr>
          <w:t xml:space="preserve">www.resh.edu.ru</w:t>
        </w:r>
      </w:hyperlink>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101">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s://resh.edu.ru/subject/3/10/" Id="docRId3" Type="http://schemas.openxmlformats.org/officeDocument/2006/relationships/hyperlink"/><Relationship Target="numbering.xml" Id="docRId7" Type="http://schemas.openxmlformats.org/officeDocument/2006/relationships/numbering"/><Relationship TargetMode="External" Target="https://resh.edu.ru/subject/3/10/" Id="docRId0" Type="http://schemas.openxmlformats.org/officeDocument/2006/relationships/hyperlink"/><Relationship TargetMode="External" Target="https://resh.edu.ru/subject/3/10/" Id="docRId2" Type="http://schemas.openxmlformats.org/officeDocument/2006/relationships/hyperlink"/><Relationship TargetMode="External" Target="https://resh.edu.ru/subject/3/10/" Id="docRId4" Type="http://schemas.openxmlformats.org/officeDocument/2006/relationships/hyperlink"/><Relationship TargetMode="External" Target="http://www.resh.edu.ru/" Id="docRId6" Type="http://schemas.openxmlformats.org/officeDocument/2006/relationships/hyperlink"/><Relationship Target="styles.xml" Id="docRId8" Type="http://schemas.openxmlformats.org/officeDocument/2006/relationships/styles"/><Relationship TargetMode="External" Target="https://resh.edu.ru/subject/3/10/" Id="docRId1" Type="http://schemas.openxmlformats.org/officeDocument/2006/relationships/hyperlink"/><Relationship TargetMode="External" Target="https://resh.edu.ru/subject/3/10/" Id="docRId5" Type="http://schemas.openxmlformats.org/officeDocument/2006/relationships/hyperlink"/></Relationships>
</file>